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金平县人民政府办公室关于废止部分行政</w:t>
      </w:r>
    </w:p>
    <w:p>
      <w:pPr>
        <w:bidi w:val="0"/>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规范性文件的决定</w:t>
      </w:r>
    </w:p>
    <w:p>
      <w:pPr>
        <w:bidi w:val="0"/>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（金政办发</w:t>
      </w:r>
      <w:r>
        <w:rPr>
          <w:rFonts w:hint="eastAsia" w:asciiTheme="minorEastAsia" w:hAnsiTheme="minorEastAsia" w:eastAsiaTheme="minorEastAsia" w:cstheme="minorEastAsia"/>
          <w:sz w:val="32"/>
          <w:szCs w:val="32"/>
          <w:lang w:val="en-US" w:eastAsia="zh-CN"/>
        </w:rPr>
        <w:t>〔2020〕12</w:t>
      </w:r>
      <w:r>
        <w:rPr>
          <w:rFonts w:hint="eastAsia" w:ascii="楷体_GB2312" w:hAnsi="楷体_GB2312" w:eastAsia="楷体_GB2312" w:cs="楷体_GB2312"/>
          <w:sz w:val="32"/>
          <w:szCs w:val="32"/>
          <w:lang w:val="en-US" w:eastAsia="zh-CN"/>
        </w:rPr>
        <w:t>号）</w:t>
      </w:r>
    </w:p>
    <w:p>
      <w:pPr>
        <w:bidi w:val="0"/>
        <w:jc w:val="center"/>
        <w:rPr>
          <w:rFonts w:hint="eastAsia" w:asciiTheme="minorEastAsia" w:hAnsiTheme="minorEastAsia" w:eastAsiaTheme="minorEastAsia" w:cstheme="minorEastAsia"/>
          <w:sz w:val="44"/>
          <w:szCs w:val="44"/>
          <w:lang w:val="en-US" w:eastAsia="zh-CN"/>
        </w:rPr>
      </w:pPr>
      <w:bookmarkStart w:id="0" w:name="_GoBack"/>
      <w:bookmarkEnd w:id="0"/>
    </w:p>
    <w:p>
      <w:pPr>
        <w:bidi w:val="0"/>
        <w:jc w:val="left"/>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各乡镇人民政府、金平农场，县直各办、局：</w:t>
      </w:r>
    </w:p>
    <w:p>
      <w:pPr>
        <w:bidi w:val="0"/>
        <w:jc w:val="left"/>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根据《红河州人民政府办公室关于开展行政规范性文件制定主体资格确认和行政规范性文件清理工作的通知》（红政办函</w:t>
      </w:r>
      <w:r>
        <w:rPr>
          <w:rFonts w:hint="eastAsia" w:asciiTheme="minorEastAsia" w:hAnsiTheme="minorEastAsia" w:eastAsiaTheme="minorEastAsia" w:cstheme="minorEastAsia"/>
          <w:sz w:val="32"/>
          <w:szCs w:val="32"/>
          <w:lang w:val="en-US" w:eastAsia="zh-CN"/>
        </w:rPr>
        <w:t>〔2019〕58</w:t>
      </w:r>
      <w:r>
        <w:rPr>
          <w:rFonts w:hint="eastAsia" w:ascii="宋体" w:hAnsi="宋体" w:eastAsia="仿宋_GB2312" w:cs="仿宋_GB2312"/>
          <w:sz w:val="32"/>
          <w:szCs w:val="32"/>
          <w:lang w:val="en-US" w:eastAsia="zh-CN"/>
        </w:rPr>
        <w:t>号）文件要求，经清理，以下规范性文件自本决定发布之日起予以废止。现将予以废止的规范性文件目录公布如下：</w:t>
      </w:r>
    </w:p>
    <w:p>
      <w:pPr>
        <w:bidi w:val="0"/>
        <w:jc w:val="left"/>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1.金平自治县道路交通安全目标考核奖惩实施办法（金政办发</w:t>
      </w:r>
      <w:r>
        <w:rPr>
          <w:rFonts w:hint="eastAsia" w:asciiTheme="minorEastAsia" w:hAnsiTheme="minorEastAsia" w:eastAsiaTheme="minorEastAsia" w:cstheme="minorEastAsia"/>
          <w:sz w:val="32"/>
          <w:szCs w:val="32"/>
          <w:lang w:val="en-US" w:eastAsia="zh-CN"/>
        </w:rPr>
        <w:t>〔2001〕64</w:t>
      </w:r>
      <w:r>
        <w:rPr>
          <w:rFonts w:hint="eastAsia" w:ascii="宋体" w:hAnsi="宋体" w:eastAsia="仿宋_GB2312" w:cs="仿宋_GB2312"/>
          <w:sz w:val="32"/>
          <w:szCs w:val="32"/>
          <w:lang w:val="en-US" w:eastAsia="zh-CN"/>
        </w:rPr>
        <w:t>号）</w:t>
      </w:r>
    </w:p>
    <w:p>
      <w:pPr>
        <w:bidi w:val="0"/>
        <w:jc w:val="left"/>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2.金平县人民政府办公室关于提高2018年城乡最低生活保障和特困人员救助供养标准的通知（金政办发</w:t>
      </w:r>
      <w:r>
        <w:rPr>
          <w:rFonts w:hint="eastAsia" w:asciiTheme="minorEastAsia" w:hAnsiTheme="minorEastAsia" w:eastAsiaTheme="minorEastAsia" w:cstheme="minorEastAsia"/>
          <w:sz w:val="32"/>
          <w:szCs w:val="32"/>
          <w:lang w:val="en-US" w:eastAsia="zh-CN"/>
        </w:rPr>
        <w:t>〔2018〕</w:t>
      </w:r>
      <w:r>
        <w:rPr>
          <w:rFonts w:hint="eastAsia" w:ascii="宋体" w:hAnsi="宋体" w:eastAsia="仿宋_GB2312" w:cs="仿宋_GB2312"/>
          <w:sz w:val="32"/>
          <w:szCs w:val="32"/>
          <w:lang w:val="en-US" w:eastAsia="zh-CN"/>
        </w:rPr>
        <w:t>114号）</w:t>
      </w:r>
    </w:p>
    <w:p>
      <w:pPr>
        <w:bidi w:val="0"/>
        <w:jc w:val="left"/>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3.金平自治县防雷减灾安全管理规定（金政办发</w:t>
      </w:r>
      <w:r>
        <w:rPr>
          <w:rFonts w:hint="eastAsia" w:asciiTheme="minorEastAsia" w:hAnsiTheme="minorEastAsia" w:eastAsiaTheme="minorEastAsia" w:cstheme="minorEastAsia"/>
          <w:sz w:val="32"/>
          <w:szCs w:val="32"/>
          <w:lang w:val="en-US" w:eastAsia="zh-CN"/>
        </w:rPr>
        <w:t>〔2001〕</w:t>
      </w:r>
      <w:r>
        <w:rPr>
          <w:rFonts w:hint="eastAsia" w:ascii="宋体" w:hAnsi="宋体" w:eastAsia="仿宋_GB2312" w:cs="仿宋_GB2312"/>
          <w:sz w:val="32"/>
          <w:szCs w:val="32"/>
          <w:lang w:val="en-US" w:eastAsia="zh-CN"/>
        </w:rPr>
        <w:t>21号）</w:t>
      </w:r>
    </w:p>
    <w:p>
      <w:pPr>
        <w:bidi w:val="0"/>
        <w:jc w:val="left"/>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4.金平县人民政府办公室关于印发金平县建立国家基本药物制度实施意见（试行）的通知（金政办发</w:t>
      </w:r>
      <w:r>
        <w:rPr>
          <w:rFonts w:hint="eastAsia" w:asciiTheme="minorEastAsia" w:hAnsiTheme="minorEastAsia" w:eastAsiaTheme="minorEastAsia" w:cstheme="minorEastAsia"/>
          <w:sz w:val="32"/>
          <w:szCs w:val="32"/>
          <w:lang w:val="en-US" w:eastAsia="zh-CN"/>
        </w:rPr>
        <w:t>〔2011〕</w:t>
      </w:r>
      <w:r>
        <w:rPr>
          <w:rFonts w:hint="eastAsia" w:ascii="宋体" w:hAnsi="宋体" w:eastAsia="仿宋_GB2312" w:cs="仿宋_GB2312"/>
          <w:sz w:val="32"/>
          <w:szCs w:val="32"/>
          <w:lang w:val="en-US" w:eastAsia="zh-CN"/>
        </w:rPr>
        <w:t>78号）</w:t>
      </w:r>
    </w:p>
    <w:p>
      <w:pPr>
        <w:bidi w:val="0"/>
        <w:jc w:val="left"/>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5.金平县人民政府办公室关于切实加强橡胶林种植采伐管理的通知（金政府办发电</w:t>
      </w:r>
      <w:r>
        <w:rPr>
          <w:rFonts w:hint="eastAsia" w:asciiTheme="minorEastAsia" w:hAnsiTheme="minorEastAsia" w:eastAsiaTheme="minorEastAsia" w:cstheme="minorEastAsia"/>
          <w:sz w:val="32"/>
          <w:szCs w:val="32"/>
          <w:lang w:val="en-US" w:eastAsia="zh-CN"/>
        </w:rPr>
        <w:t>〔2014〕</w:t>
      </w:r>
      <w:r>
        <w:rPr>
          <w:rFonts w:hint="eastAsia" w:ascii="宋体" w:hAnsi="宋体" w:eastAsia="仿宋_GB2312" w:cs="仿宋_GB2312"/>
          <w:sz w:val="32"/>
          <w:szCs w:val="32"/>
          <w:lang w:val="en-US" w:eastAsia="zh-CN"/>
        </w:rPr>
        <w:t>66号）</w:t>
      </w:r>
    </w:p>
    <w:p>
      <w:pPr>
        <w:bidi w:val="0"/>
        <w:jc w:val="left"/>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6.金平县人民政府办公室关于印发金平县政府投资建设项目审计实施办法的通知（金政办发</w:t>
      </w:r>
      <w:r>
        <w:rPr>
          <w:rFonts w:hint="eastAsia" w:asciiTheme="minorEastAsia" w:hAnsiTheme="minorEastAsia" w:eastAsiaTheme="minorEastAsia" w:cstheme="minorEastAsia"/>
          <w:sz w:val="32"/>
          <w:szCs w:val="32"/>
          <w:lang w:val="en-US" w:eastAsia="zh-CN"/>
        </w:rPr>
        <w:t>〔2016〕</w:t>
      </w:r>
      <w:r>
        <w:rPr>
          <w:rFonts w:hint="eastAsia" w:ascii="宋体" w:hAnsi="宋体" w:eastAsia="仿宋_GB2312" w:cs="仿宋_GB2312"/>
          <w:sz w:val="32"/>
          <w:szCs w:val="32"/>
          <w:lang w:val="en-US" w:eastAsia="zh-CN"/>
        </w:rPr>
        <w:t>52号）</w:t>
      </w:r>
    </w:p>
    <w:p>
      <w:pPr>
        <w:bidi w:val="0"/>
        <w:jc w:val="left"/>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p>
    <w:p>
      <w:pPr>
        <w:bidi w:val="0"/>
        <w:jc w:val="left"/>
        <w:rPr>
          <w:rFonts w:hint="eastAsia" w:ascii="宋体" w:hAnsi="宋体" w:eastAsia="仿宋_GB2312" w:cs="仿宋_GB2312"/>
          <w:sz w:val="32"/>
          <w:szCs w:val="32"/>
          <w:lang w:val="en-US" w:eastAsia="zh-CN"/>
        </w:rPr>
      </w:pPr>
    </w:p>
    <w:p>
      <w:pPr>
        <w:bidi w:val="0"/>
        <w:jc w:val="left"/>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p>
    <w:p>
      <w:pPr>
        <w:bidi w:val="0"/>
        <w:jc w:val="left"/>
        <w:rPr>
          <w:rFonts w:hint="eastAsia" w:ascii="宋体" w:hAnsi="宋体" w:eastAsia="仿宋_GB2312" w:cs="仿宋_GB2312"/>
          <w:sz w:val="32"/>
          <w:szCs w:val="32"/>
          <w:lang w:val="en-US" w:eastAsia="zh-CN"/>
        </w:rPr>
      </w:pPr>
    </w:p>
    <w:p>
      <w:pPr>
        <w:bidi w:val="0"/>
        <w:jc w:val="left"/>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金平县人民政府办公室         </w:t>
      </w:r>
    </w:p>
    <w:p>
      <w:pPr>
        <w:bidi w:val="0"/>
        <w:ind w:firstLine="4480" w:firstLineChars="1400"/>
        <w:jc w:val="left"/>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2020年3月20日  </w:t>
      </w:r>
    </w:p>
    <w:p>
      <w:pPr>
        <w:bidi w:val="0"/>
        <w:ind w:firstLine="640" w:firstLineChars="200"/>
        <w:jc w:val="left"/>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金平县人民政府办公室发布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金平县人民政府行政规范性文件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0645539"/>
    <w:rsid w:val="10793891"/>
    <w:rsid w:val="12C549B5"/>
    <w:rsid w:val="152D2DCA"/>
    <w:rsid w:val="15D31197"/>
    <w:rsid w:val="15ED3A42"/>
    <w:rsid w:val="183F48C2"/>
    <w:rsid w:val="189E74FF"/>
    <w:rsid w:val="199A01BD"/>
    <w:rsid w:val="1AF2632B"/>
    <w:rsid w:val="1C902538"/>
    <w:rsid w:val="1DEC284C"/>
    <w:rsid w:val="1E6523AC"/>
    <w:rsid w:val="20854AB3"/>
    <w:rsid w:val="22440422"/>
    <w:rsid w:val="23467CA0"/>
    <w:rsid w:val="24E00AAE"/>
    <w:rsid w:val="280451E0"/>
    <w:rsid w:val="290F70F7"/>
    <w:rsid w:val="2D662499"/>
    <w:rsid w:val="2FF14176"/>
    <w:rsid w:val="31A15F24"/>
    <w:rsid w:val="31AB21B2"/>
    <w:rsid w:val="35E0374C"/>
    <w:rsid w:val="390C2146"/>
    <w:rsid w:val="395347B5"/>
    <w:rsid w:val="39A232A0"/>
    <w:rsid w:val="39E745AA"/>
    <w:rsid w:val="3B5A6BBB"/>
    <w:rsid w:val="3EDA13A6"/>
    <w:rsid w:val="3FA96941"/>
    <w:rsid w:val="42F058B7"/>
    <w:rsid w:val="436109F6"/>
    <w:rsid w:val="441A38D4"/>
    <w:rsid w:val="48436870"/>
    <w:rsid w:val="491A5A8F"/>
    <w:rsid w:val="4BC77339"/>
    <w:rsid w:val="4C9236C5"/>
    <w:rsid w:val="4D7C7F73"/>
    <w:rsid w:val="502B2F8B"/>
    <w:rsid w:val="505C172E"/>
    <w:rsid w:val="52F46F0B"/>
    <w:rsid w:val="53D8014D"/>
    <w:rsid w:val="55E064E0"/>
    <w:rsid w:val="56883316"/>
    <w:rsid w:val="572C6D10"/>
    <w:rsid w:val="58E00096"/>
    <w:rsid w:val="59126EAD"/>
    <w:rsid w:val="5DC34279"/>
    <w:rsid w:val="5E932815"/>
    <w:rsid w:val="608816D1"/>
    <w:rsid w:val="60EF4E7F"/>
    <w:rsid w:val="61736957"/>
    <w:rsid w:val="64572560"/>
    <w:rsid w:val="665233C1"/>
    <w:rsid w:val="6A8A0562"/>
    <w:rsid w:val="6AD9688B"/>
    <w:rsid w:val="6D0E3F22"/>
    <w:rsid w:val="710C6B8D"/>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2022-01-12T14:03:36Z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48C61CB29D3F4D9384F5922CF0F7FFB4</vt:lpwstr>
  </property>
</Properties>
</file>