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0" w:firstLineChars="0"/>
        <w:textAlignment w:val="auto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0" w:firstLineChars="0"/>
        <w:jc w:val="center"/>
        <w:textAlignment w:val="auto"/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-SA"/>
        </w:rPr>
        <w:t>建筑物及附属设施补偿标准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黑体_GBK" w:cs="方正黑体_GBK"/>
        </w:rPr>
      </w:pPr>
      <w:r>
        <w:rPr>
          <w:rFonts w:hint="eastAsia" w:ascii="宋体" w:hAnsi="宋体" w:eastAsia="方正黑体_GBK" w:cs="方正黑体_GBK"/>
        </w:rPr>
        <w:t>一、围墙、挡墙、沼气池补偿标准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lang w:eastAsia="zh-CN"/>
        </w:rPr>
        <w:t>（一）</w:t>
      </w:r>
      <w:r>
        <w:rPr>
          <w:rFonts w:hint="eastAsia" w:ascii="宋体" w:hAnsi="宋体" w:eastAsia="方正仿宋_GBK" w:cs="方正仿宋_GBK"/>
        </w:rPr>
        <w:t>围墙、挡墙为干砌石结构的每立方米补偿180元，空心砖结构的每立方米补偿240元，桨砌石结构的每立方米补偿360元，混凝土浇筑结构的每立方米补偿430元，粘土红砖、免烧砖结构的每立方米补偿630元，钢筋混凝土结构的每立方米补偿770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lang w:eastAsia="zh-CN"/>
        </w:rPr>
        <w:t>（二）</w:t>
      </w:r>
      <w:r>
        <w:rPr>
          <w:rFonts w:hint="eastAsia" w:ascii="宋体" w:hAnsi="宋体" w:eastAsia="方正仿宋_GBK" w:cs="方正仿宋_GBK"/>
        </w:rPr>
        <w:t>沼气池（包含灶俱、灯俱）每口补偿3200元。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黑体_GBK" w:cs="方正黑体_GBK"/>
        </w:rPr>
      </w:pPr>
      <w:r>
        <w:rPr>
          <w:rFonts w:hint="eastAsia" w:ascii="宋体" w:hAnsi="宋体" w:eastAsia="方正黑体_GBK" w:cs="方正黑体_GBK"/>
        </w:rPr>
        <w:t>二、院坝补偿标准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</w:rPr>
        <w:t>院坝为三合土、毛石铺垫的补偿30元/平方米；混凝土浇灌的补偿60元/平方米；土建的不予补偿。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黑体_GBK" w:cs="方正黑体_GBK"/>
        </w:rPr>
      </w:pPr>
      <w:r>
        <w:rPr>
          <w:rFonts w:hint="eastAsia" w:ascii="宋体" w:hAnsi="宋体" w:eastAsia="方正黑体_GBK" w:cs="方正黑体_GBK"/>
        </w:rPr>
        <w:t>三、房屋及附属设施补偿标准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</w:rPr>
        <w:t>房屋楼层为2层的房屋，中间夹层不是用混凝土浇灌的只按一层房屋的面积进行计算补偿，中间夹层用竹子建成的在按房屋及附属设施</w:t>
      </w:r>
      <w:r>
        <w:rPr>
          <w:rFonts w:hint="eastAsia" w:ascii="宋体" w:hAnsi="宋体" w:eastAsia="方正仿宋_GBK" w:cs="方正仿宋_GBK"/>
          <w:lang w:eastAsia="zh-CN"/>
        </w:rPr>
        <w:t>补偿标准</w:t>
      </w:r>
      <w:r>
        <w:rPr>
          <w:rFonts w:hint="eastAsia" w:ascii="宋体" w:hAnsi="宋体" w:eastAsia="方正仿宋_GBK" w:cs="方正仿宋_GBK"/>
        </w:rPr>
        <w:t>补偿后，按夹层面积每平方米补偿160元；中间夹层用木板建成的在按房屋及附属设施补偿标准补偿后，按夹层面积每平方米补偿180元。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</w:rPr>
        <w:t>房屋楼层每层标准高大于等于2.2米（从室内地坪至板面顶高度）的按房屋实有建筑面积计算补偿；层高小于2.2米（不含2.2米）、大于等于1.2米的房屋建筑面积计算总面积的二分之一进行补偿，层高小于1.2米（不含1.2米）的房屋建筑面积计算总面积的三分之一进行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0" w:firstLineChars="0"/>
        <w:jc w:val="center"/>
        <w:textAlignment w:val="auto"/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0" w:firstLineChars="0"/>
        <w:jc w:val="center"/>
        <w:textAlignment w:val="auto"/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-SA"/>
        </w:rPr>
        <w:t>房屋及附属设施补偿标准表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4903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房屋结构类型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b w:val="0"/>
                <w:bCs w:val="0"/>
                <w:sz w:val="32"/>
                <w:szCs w:val="32"/>
              </w:rPr>
              <w:t>补偿标准（元/㎡）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临时简易房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篱笆（木边皮）草顶房屋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3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篱笆（木边皮）瓦顶房屋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4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土墙（木板）草顶房屋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5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土墙（木板）瓦顶房屋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6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土墙混凝土顶房屋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7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石墙草顶房屋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8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石墙瓦顶房屋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9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石墙混凝土顶房屋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10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水泥预制砖瓦顶房屋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11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红砖、免烧砖瓦顶房屋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12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水泥预制砖混凝土结构房屋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13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红砖、免烧砖混凝土结构房屋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14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钢筋混凝土结构房屋（框架结构）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15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瓦边瓦顶房屋（石棉瓦）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16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彩钢瓦房、塑脂瓦房（钢架结构）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17</w:t>
            </w:r>
          </w:p>
        </w:tc>
        <w:tc>
          <w:tcPr>
            <w:tcW w:w="490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活动板房（隔音）</w:t>
            </w:r>
          </w:p>
        </w:tc>
        <w:tc>
          <w:tcPr>
            <w:tcW w:w="29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exact"/>
        </w:trPr>
        <w:tc>
          <w:tcPr>
            <w:tcW w:w="8759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left="948" w:hanging="960" w:hangingChars="300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备注：以上房屋面积丈量按云南省住房和城乡建设厅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云建标〔2013〕918号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文件《建筑面积计算规则》标准计算。灶台补偿400元/个（长1米×宽1米以上）；吊顶、贴磁砖的每平方米各补偿100元，门、窗、家具不再进行补偿；太阳能（平板式）300元/平方米，太阳能（管式）80元/管。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70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886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86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7.85pt;mso-position-horizontal:outside;mso-position-horizontal-relative:margin;z-index:251659264;mso-width-relative:page;mso-height-relative:page;" filled="f" stroked="f" coordsize="21600,21600" o:gfxdata="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OX0Qw3WAAAACAEAAA8AAAAAAAAAAQAgAAAAIgAAAGRycy9kb3ducmV2&#10;LnhtbFBLAQIUABQAAAAIAIdO4kCx5dKa4gIAACUGAAAOAAAAAAAAAAEAIAAAACUBAABkcnMvZTJv&#10;RG9jLnhtbFBLBQYAAAAABgAGAFkBAAB5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E2896"/>
    <w:rsid w:val="18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2022-01-12T06:22:00Z</dcterms:created>
  <dc:creator>Administrator</dc:creator>
  <cp:lastModifiedBy>Administrator</cp:lastModifiedBy>
  <dcterms:modified xsi:type="dcterms:W3CDTF">2022-01-12T06:24:06Z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916571249567432DAF1AF9E1CE70F8EC</vt:lpwstr>
  </property>
</Properties>
</file>